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0F" w:rsidRDefault="00190263">
      <w:r w:rsidRPr="00190263">
        <w:t>CALEFACCIÓN</w:t>
      </w:r>
      <w:r>
        <w:t>.</w:t>
      </w:r>
    </w:p>
    <w:p w:rsidR="00190263" w:rsidRDefault="00190263">
      <w:pPr>
        <w:rPr>
          <w:rFonts w:ascii="Arial Black" w:hAnsi="Arial Black"/>
          <w:sz w:val="28"/>
          <w:szCs w:val="28"/>
        </w:rPr>
      </w:pPr>
      <w:r>
        <w:rPr>
          <w:rFonts w:ascii="Arial Black" w:hAnsi="Arial Black"/>
          <w:sz w:val="28"/>
          <w:szCs w:val="28"/>
        </w:rPr>
        <w:t xml:space="preserve">          MÁS METROS DE TUBO, </w:t>
      </w:r>
      <w:r w:rsidRPr="00190263">
        <w:rPr>
          <w:rFonts w:ascii="Arial Black" w:hAnsi="Arial Black"/>
          <w:sz w:val="28"/>
          <w:szCs w:val="28"/>
        </w:rPr>
        <w:t>MÁS AHORRO.</w:t>
      </w:r>
    </w:p>
    <w:p w:rsidR="00190263" w:rsidRDefault="00190263">
      <w:r w:rsidRPr="00190263">
        <w:t xml:space="preserve">Grupo </w:t>
      </w:r>
      <w:proofErr w:type="spellStart"/>
      <w:r w:rsidRPr="00190263">
        <w:t>Dema</w:t>
      </w:r>
      <w:proofErr w:type="spellEnd"/>
      <w:r w:rsidRPr="00190263">
        <w:t xml:space="preserve"> lanzó al mercado rollos de 120 y 240 metros que permiten un mayor aprovechamiento del tubo, con menor nivel de desperdicio y ahorro de tiempos de mano de obra.</w:t>
      </w:r>
    </w:p>
    <w:p w:rsidR="00190263" w:rsidRPr="00190263" w:rsidRDefault="00190263">
      <w:pPr>
        <w:rPr>
          <w:sz w:val="24"/>
          <w:szCs w:val="24"/>
        </w:rPr>
      </w:pPr>
    </w:p>
    <w:p w:rsidR="00190263" w:rsidRDefault="00190263">
      <w:pPr>
        <w:rPr>
          <w:sz w:val="24"/>
          <w:szCs w:val="24"/>
        </w:rPr>
      </w:pPr>
      <w:r w:rsidRPr="00190263">
        <w:rPr>
          <w:sz w:val="24"/>
          <w:szCs w:val="24"/>
        </w:rPr>
        <w:t xml:space="preserve">Para optimizar la instalación del piso térmico </w:t>
      </w:r>
      <w:proofErr w:type="spellStart"/>
      <w:r w:rsidRPr="00190263">
        <w:rPr>
          <w:sz w:val="24"/>
          <w:szCs w:val="24"/>
        </w:rPr>
        <w:t>Tubotherm</w:t>
      </w:r>
      <w:proofErr w:type="spellEnd"/>
      <w:r w:rsidRPr="00190263">
        <w:rPr>
          <w:sz w:val="24"/>
          <w:szCs w:val="24"/>
        </w:rPr>
        <w:t xml:space="preserve">, Grupo </w:t>
      </w:r>
      <w:proofErr w:type="spellStart"/>
      <w:r w:rsidRPr="00190263">
        <w:rPr>
          <w:sz w:val="24"/>
          <w:szCs w:val="24"/>
        </w:rPr>
        <w:t>Dema</w:t>
      </w:r>
      <w:proofErr w:type="spellEnd"/>
      <w:r w:rsidRPr="00190263">
        <w:rPr>
          <w:sz w:val="24"/>
          <w:szCs w:val="24"/>
        </w:rPr>
        <w:t xml:space="preserve"> lanzó al mercado rollos de 120 y 240 metros que permiten un mayor aprovechamiento del tubo, con menor nivel de desperdicio y ahorro de tiempos de mano de obra. Con esta innovación, Grupo </w:t>
      </w:r>
      <w:proofErr w:type="spellStart"/>
      <w:r w:rsidRPr="00190263">
        <w:rPr>
          <w:sz w:val="24"/>
          <w:szCs w:val="24"/>
        </w:rPr>
        <w:t>Dema</w:t>
      </w:r>
      <w:proofErr w:type="spellEnd"/>
      <w:r w:rsidRPr="00190263">
        <w:rPr>
          <w:sz w:val="24"/>
          <w:szCs w:val="24"/>
        </w:rPr>
        <w:t xml:space="preserve"> consolida aún más el constante crecimiento en obras del primer piso térmico argentino producido con Polietileno de Alta Resistencia Térmica, PERT y unido por </w:t>
      </w:r>
      <w:proofErr w:type="spellStart"/>
      <w:r w:rsidRPr="00190263">
        <w:rPr>
          <w:sz w:val="24"/>
          <w:szCs w:val="24"/>
        </w:rPr>
        <w:t>Thermofusión</w:t>
      </w:r>
      <w:proofErr w:type="spellEnd"/>
      <w:r w:rsidRPr="00190263">
        <w:rPr>
          <w:sz w:val="24"/>
          <w:szCs w:val="24"/>
        </w:rPr>
        <w:t>. Sus ventajas principales frente al polietileno reticulado son las siguientes:</w:t>
      </w:r>
    </w:p>
    <w:p w:rsidR="00190263" w:rsidRDefault="00190263">
      <w:pPr>
        <w:rPr>
          <w:sz w:val="24"/>
          <w:szCs w:val="24"/>
        </w:rPr>
      </w:pPr>
      <w:r w:rsidRPr="00190263">
        <w:rPr>
          <w:sz w:val="24"/>
          <w:szCs w:val="24"/>
        </w:rPr>
        <w:t xml:space="preserve">• Máxima seguridad de las uniones por </w:t>
      </w:r>
      <w:proofErr w:type="spellStart"/>
      <w:r w:rsidRPr="00190263">
        <w:rPr>
          <w:sz w:val="24"/>
          <w:szCs w:val="24"/>
        </w:rPr>
        <w:t>Thermofusión</w:t>
      </w:r>
      <w:proofErr w:type="spellEnd"/>
      <w:r w:rsidRPr="00190263">
        <w:rPr>
          <w:sz w:val="24"/>
          <w:szCs w:val="24"/>
        </w:rPr>
        <w:t xml:space="preserve">. </w:t>
      </w:r>
    </w:p>
    <w:p w:rsidR="00190263" w:rsidRDefault="00190263">
      <w:pPr>
        <w:rPr>
          <w:sz w:val="24"/>
          <w:szCs w:val="24"/>
        </w:rPr>
      </w:pPr>
      <w:r w:rsidRPr="00190263">
        <w:rPr>
          <w:sz w:val="24"/>
          <w:szCs w:val="24"/>
        </w:rPr>
        <w:t xml:space="preserve">• Mayor flexibilidad y facilidad de trabajo. </w:t>
      </w:r>
    </w:p>
    <w:p w:rsidR="00190263" w:rsidRDefault="00190263">
      <w:pPr>
        <w:rPr>
          <w:sz w:val="24"/>
          <w:szCs w:val="24"/>
        </w:rPr>
      </w:pPr>
      <w:r w:rsidRPr="00190263">
        <w:rPr>
          <w:sz w:val="24"/>
          <w:szCs w:val="24"/>
        </w:rPr>
        <w:t xml:space="preserve">• Gran economía de costos. </w:t>
      </w:r>
    </w:p>
    <w:p w:rsidR="00190263" w:rsidRDefault="00190263">
      <w:pPr>
        <w:rPr>
          <w:sz w:val="24"/>
          <w:szCs w:val="24"/>
        </w:rPr>
      </w:pPr>
      <w:r w:rsidRPr="00190263">
        <w:rPr>
          <w:sz w:val="24"/>
          <w:szCs w:val="24"/>
        </w:rPr>
        <w:t xml:space="preserve">• Material reciclable, apto para construcción sustentable. El rollo de </w:t>
      </w:r>
      <w:proofErr w:type="spellStart"/>
      <w:r w:rsidRPr="00190263">
        <w:rPr>
          <w:sz w:val="24"/>
          <w:szCs w:val="24"/>
        </w:rPr>
        <w:t>Tubotherm</w:t>
      </w:r>
      <w:proofErr w:type="spellEnd"/>
      <w:r w:rsidRPr="00190263">
        <w:rPr>
          <w:sz w:val="24"/>
          <w:szCs w:val="24"/>
        </w:rPr>
        <w:t xml:space="preserve"> se mantiene armado hasta el final mientras se desenrolla, lo que facilita su manipuleo y ahorra tiempos de instalación. Además,  la unión por </w:t>
      </w:r>
      <w:proofErr w:type="spellStart"/>
      <w:r w:rsidRPr="00190263">
        <w:rPr>
          <w:sz w:val="24"/>
          <w:szCs w:val="24"/>
        </w:rPr>
        <w:t>Thermofusión</w:t>
      </w:r>
      <w:proofErr w:type="spellEnd"/>
      <w:r w:rsidRPr="00190263">
        <w:rPr>
          <w:sz w:val="24"/>
          <w:szCs w:val="24"/>
        </w:rPr>
        <w:t xml:space="preserve"> permite una instalación completamente segura que otorga también absoluta libertad en el diseño de los circuitos, sin limitarlos al largo del rollo y con la posibilidad de reparar cualquier rotura accidental por cambios o modificaciones. Entre las últimas incorporaciones al sistema se destacan las siguientes: </w:t>
      </w:r>
    </w:p>
    <w:p w:rsidR="00190263" w:rsidRDefault="00190263">
      <w:pPr>
        <w:rPr>
          <w:sz w:val="24"/>
          <w:szCs w:val="24"/>
        </w:rPr>
      </w:pPr>
      <w:r w:rsidRPr="00190263">
        <w:rPr>
          <w:sz w:val="24"/>
          <w:szCs w:val="24"/>
        </w:rPr>
        <w:t xml:space="preserve">- La Manta Aislante, cuya principal función es la de aislante térmico entre los tubos, las losas y paredes, incluye un film que la protege de la humedad del mortero durante la construcción. </w:t>
      </w:r>
    </w:p>
    <w:p w:rsidR="00190263" w:rsidRDefault="00190263">
      <w:pPr>
        <w:rPr>
          <w:sz w:val="24"/>
          <w:szCs w:val="24"/>
        </w:rPr>
      </w:pPr>
      <w:r w:rsidRPr="00190263">
        <w:rPr>
          <w:sz w:val="24"/>
          <w:szCs w:val="24"/>
        </w:rPr>
        <w:t xml:space="preserve">- Tres nuevas válvulas de zona: Válvula de Zona RM, que mediante el uso de un actuador térmico permite controlar el flujo de agua hacia un sector de la instalación; Válvula de Zona con Bypass RM, que además de controlar el flujo de agua hacia un sector de la instalación, cuando interrumpe el flujo lo deriva mediante un bypass hacia el retorno; Válvula de Zona con Bypass, que cumple la misma función que la anterior, con la diferencia de que la separación entre mandante y retorno tiene la distancia justa para ser instalada delante de un colector. </w:t>
      </w:r>
    </w:p>
    <w:p w:rsidR="00190263" w:rsidRDefault="00190263">
      <w:pPr>
        <w:rPr>
          <w:sz w:val="24"/>
          <w:szCs w:val="24"/>
        </w:rPr>
      </w:pPr>
      <w:r w:rsidRPr="00190263">
        <w:rPr>
          <w:sz w:val="24"/>
          <w:szCs w:val="24"/>
        </w:rPr>
        <w:lastRenderedPageBreak/>
        <w:t xml:space="preserve">- Kits Colectores de 6 y 7 circuitos y dos nuevos modelos: con </w:t>
      </w:r>
      <w:proofErr w:type="spellStart"/>
      <w:r w:rsidRPr="00190263">
        <w:rPr>
          <w:sz w:val="24"/>
          <w:szCs w:val="24"/>
        </w:rPr>
        <w:t>caudalímetro</w:t>
      </w:r>
      <w:proofErr w:type="spellEnd"/>
      <w:r w:rsidRPr="00190263">
        <w:rPr>
          <w:sz w:val="24"/>
          <w:szCs w:val="24"/>
        </w:rPr>
        <w:t xml:space="preserve"> y con bypass, con sus variantes de 2 a 5 circuitos. </w:t>
      </w:r>
    </w:p>
    <w:p w:rsidR="00190263" w:rsidRDefault="00190263">
      <w:pPr>
        <w:rPr>
          <w:sz w:val="24"/>
          <w:szCs w:val="24"/>
        </w:rPr>
      </w:pPr>
      <w:r w:rsidRPr="00190263">
        <w:rPr>
          <w:sz w:val="24"/>
          <w:szCs w:val="24"/>
        </w:rPr>
        <w:t xml:space="preserve">- También cuenta con todas las herramientas y distintos equipos de regulación para adaptarlo a diversos requerimientos de confort.  </w:t>
      </w:r>
    </w:p>
    <w:p w:rsidR="00190263" w:rsidRDefault="00190263">
      <w:pPr>
        <w:rPr>
          <w:sz w:val="24"/>
          <w:szCs w:val="24"/>
        </w:rPr>
      </w:pPr>
      <w:bookmarkStart w:id="0" w:name="_GoBack"/>
      <w:bookmarkEnd w:id="0"/>
      <w:r w:rsidRPr="00190263">
        <w:rPr>
          <w:sz w:val="24"/>
          <w:szCs w:val="24"/>
        </w:rPr>
        <w:t xml:space="preserve">Todas estas características y ventajas hacen de </w:t>
      </w:r>
      <w:proofErr w:type="spellStart"/>
      <w:r w:rsidRPr="00190263">
        <w:rPr>
          <w:sz w:val="24"/>
          <w:szCs w:val="24"/>
        </w:rPr>
        <w:t>Tubotherm</w:t>
      </w:r>
      <w:proofErr w:type="spellEnd"/>
      <w:r w:rsidRPr="00190263">
        <w:rPr>
          <w:sz w:val="24"/>
          <w:szCs w:val="24"/>
        </w:rPr>
        <w:t xml:space="preserve"> la instalación del piso térmico más competitiva y segura del mercado. Al igual que </w:t>
      </w:r>
      <w:proofErr w:type="spellStart"/>
      <w:r w:rsidRPr="00190263">
        <w:rPr>
          <w:sz w:val="24"/>
          <w:szCs w:val="24"/>
        </w:rPr>
        <w:t>Acqua</w:t>
      </w:r>
      <w:proofErr w:type="spellEnd"/>
      <w:r w:rsidRPr="00190263">
        <w:rPr>
          <w:sz w:val="24"/>
          <w:szCs w:val="24"/>
        </w:rPr>
        <w:t xml:space="preserve"> </w:t>
      </w:r>
      <w:proofErr w:type="spellStart"/>
      <w:r w:rsidRPr="00190263">
        <w:rPr>
          <w:sz w:val="24"/>
          <w:szCs w:val="24"/>
        </w:rPr>
        <w:t>System</w:t>
      </w:r>
      <w:proofErr w:type="spellEnd"/>
      <w:r w:rsidRPr="00190263">
        <w:rPr>
          <w:sz w:val="24"/>
          <w:szCs w:val="24"/>
        </w:rPr>
        <w:t xml:space="preserve">, Sigas </w:t>
      </w:r>
      <w:proofErr w:type="spellStart"/>
      <w:r w:rsidRPr="00190263">
        <w:rPr>
          <w:sz w:val="24"/>
          <w:szCs w:val="24"/>
        </w:rPr>
        <w:t>Thermofusión</w:t>
      </w:r>
      <w:proofErr w:type="spellEnd"/>
      <w:r w:rsidRPr="00190263">
        <w:rPr>
          <w:sz w:val="24"/>
          <w:szCs w:val="24"/>
        </w:rPr>
        <w:t xml:space="preserve"> y </w:t>
      </w:r>
      <w:proofErr w:type="spellStart"/>
      <w:r w:rsidRPr="00190263">
        <w:rPr>
          <w:sz w:val="24"/>
          <w:szCs w:val="24"/>
        </w:rPr>
        <w:t>Duratop</w:t>
      </w:r>
      <w:proofErr w:type="spellEnd"/>
      <w:r w:rsidRPr="00190263">
        <w:rPr>
          <w:sz w:val="24"/>
          <w:szCs w:val="24"/>
        </w:rPr>
        <w:t xml:space="preserve">, </w:t>
      </w:r>
      <w:proofErr w:type="spellStart"/>
      <w:r w:rsidRPr="00190263">
        <w:rPr>
          <w:sz w:val="24"/>
          <w:szCs w:val="24"/>
        </w:rPr>
        <w:t>Tubotherm</w:t>
      </w:r>
      <w:proofErr w:type="spellEnd"/>
      <w:r w:rsidRPr="00190263">
        <w:rPr>
          <w:sz w:val="24"/>
          <w:szCs w:val="24"/>
        </w:rPr>
        <w:t xml:space="preserve"> cuenta con una Garantía Escrita y un Seguro de Responsabilidad Civil, que complementan el respaldo que sólo puede ofrecer la trayectoria empresarial del Grupo DEMA, vanguardia tecnológica en la conducción de fluidos</w:t>
      </w:r>
      <w:r>
        <w:rPr>
          <w:sz w:val="24"/>
          <w:szCs w:val="24"/>
        </w:rPr>
        <w:t>.</w:t>
      </w:r>
    </w:p>
    <w:p w:rsidR="00190263" w:rsidRDefault="00190263">
      <w:pPr>
        <w:rPr>
          <w:sz w:val="24"/>
          <w:szCs w:val="24"/>
        </w:rPr>
      </w:pPr>
    </w:p>
    <w:p w:rsidR="00190263" w:rsidRDefault="00190263">
      <w:pPr>
        <w:rPr>
          <w:sz w:val="24"/>
          <w:szCs w:val="24"/>
        </w:rPr>
      </w:pPr>
    </w:p>
    <w:p w:rsidR="00190263" w:rsidRPr="00190263" w:rsidRDefault="00190263">
      <w:pPr>
        <w:rPr>
          <w:sz w:val="20"/>
          <w:szCs w:val="20"/>
        </w:rPr>
      </w:pPr>
      <w:r>
        <w:rPr>
          <w:sz w:val="20"/>
          <w:szCs w:val="20"/>
        </w:rPr>
        <w:t xml:space="preserve">                                                                                                                                                                 </w:t>
      </w:r>
      <w:proofErr w:type="spellStart"/>
      <w:r w:rsidRPr="00190263">
        <w:rPr>
          <w:sz w:val="20"/>
          <w:szCs w:val="20"/>
        </w:rPr>
        <w:t>Fuente</w:t>
      </w:r>
      <w:proofErr w:type="gramStart"/>
      <w:r w:rsidRPr="00190263">
        <w:rPr>
          <w:sz w:val="20"/>
          <w:szCs w:val="20"/>
        </w:rPr>
        <w:t>:RAC</w:t>
      </w:r>
      <w:proofErr w:type="gramEnd"/>
      <w:r w:rsidRPr="00190263">
        <w:rPr>
          <w:sz w:val="20"/>
          <w:szCs w:val="20"/>
        </w:rPr>
        <w:t>&amp;V</w:t>
      </w:r>
      <w:proofErr w:type="spellEnd"/>
      <w:r w:rsidRPr="00190263">
        <w:rPr>
          <w:sz w:val="20"/>
          <w:szCs w:val="20"/>
        </w:rPr>
        <w:t>.</w:t>
      </w:r>
    </w:p>
    <w:p w:rsidR="00190263" w:rsidRDefault="00190263"/>
    <w:p w:rsidR="00190263" w:rsidRDefault="00190263"/>
    <w:p w:rsidR="00190263" w:rsidRDefault="00190263"/>
    <w:sectPr w:rsidR="001902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63"/>
    <w:rsid w:val="00190263"/>
    <w:rsid w:val="00CA6D0F"/>
    <w:rsid w:val="00FA70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462</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2020-01-31T13:33:00Z</dcterms:created>
  <dcterms:modified xsi:type="dcterms:W3CDTF">2020-01-31T13:44:00Z</dcterms:modified>
</cp:coreProperties>
</file>