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F" w:rsidRDefault="00C9764F"/>
    <w:p w:rsidR="007E6F32" w:rsidRDefault="007E6F32">
      <w:pPr>
        <w:rPr>
          <w:rFonts w:ascii="Arial Black" w:hAnsi="Arial Black"/>
        </w:rPr>
      </w:pPr>
      <w:r w:rsidRPr="007E6F32">
        <w:rPr>
          <w:rFonts w:ascii="Arial Black" w:hAnsi="Arial Black"/>
        </w:rPr>
        <w:t>NUEVO EQUIPO PARA CAL</w:t>
      </w:r>
      <w:r>
        <w:rPr>
          <w:rFonts w:ascii="Arial Black" w:hAnsi="Arial Black"/>
        </w:rPr>
        <w:t>ENTAR EN TEMPERATURAS BAJO CERO.</w:t>
      </w:r>
    </w:p>
    <w:p w:rsidR="007E6F32" w:rsidRDefault="007E6F32">
      <w:r>
        <w:t>*MISTUBISHI ELECTRIC*</w:t>
      </w:r>
    </w:p>
    <w:p w:rsidR="007E6F32" w:rsidRDefault="007E6F32">
      <w:pPr>
        <w:rPr>
          <w:rFonts w:ascii="Arial Black" w:hAnsi="Arial Black"/>
          <w:sz w:val="20"/>
          <w:szCs w:val="20"/>
        </w:rPr>
      </w:pPr>
      <w:r w:rsidRPr="007E6F32">
        <w:rPr>
          <w:rFonts w:ascii="Arial Black" w:hAnsi="Arial Black"/>
          <w:sz w:val="20"/>
          <w:szCs w:val="20"/>
        </w:rPr>
        <w:t xml:space="preserve">Se trata del sistema Flash </w:t>
      </w:r>
      <w:proofErr w:type="spellStart"/>
      <w:r w:rsidRPr="007E6F32">
        <w:rPr>
          <w:rFonts w:ascii="Arial Black" w:hAnsi="Arial Black"/>
          <w:sz w:val="20"/>
          <w:szCs w:val="20"/>
        </w:rPr>
        <w:t>Injection</w:t>
      </w:r>
      <w:proofErr w:type="spellEnd"/>
      <w:r w:rsidRPr="007E6F32">
        <w:rPr>
          <w:rFonts w:ascii="Arial Black" w:hAnsi="Arial Black"/>
          <w:sz w:val="20"/>
          <w:szCs w:val="20"/>
        </w:rPr>
        <w:t xml:space="preserve"> que en la Argentina es distribuido exclusivamente por BGH.</w:t>
      </w:r>
    </w:p>
    <w:p w:rsidR="007E6F32" w:rsidRPr="007E6F32" w:rsidRDefault="007E6F32">
      <w:pPr>
        <w:rPr>
          <w:sz w:val="24"/>
          <w:szCs w:val="24"/>
        </w:rPr>
      </w:pPr>
    </w:p>
    <w:p w:rsidR="007E6F32" w:rsidRDefault="007E6F32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E6F32">
        <w:rPr>
          <w:sz w:val="24"/>
          <w:szCs w:val="24"/>
        </w:rPr>
        <w:t xml:space="preserve">itsubishi Electric, compañía experta en climatización, ha desarrollado un sistema innovador denominado circuito Flash </w:t>
      </w:r>
      <w:proofErr w:type="spellStart"/>
      <w:r w:rsidRPr="007E6F32">
        <w:rPr>
          <w:sz w:val="24"/>
          <w:szCs w:val="24"/>
        </w:rPr>
        <w:t>Injection</w:t>
      </w:r>
      <w:proofErr w:type="spellEnd"/>
      <w:r w:rsidRPr="007E6F32">
        <w:rPr>
          <w:sz w:val="24"/>
          <w:szCs w:val="24"/>
        </w:rPr>
        <w:t xml:space="preserve"> que aprovecha las temperaturas heladas para </w:t>
      </w:r>
      <w:proofErr w:type="spellStart"/>
      <w:r w:rsidRPr="007E6F32">
        <w:rPr>
          <w:sz w:val="24"/>
          <w:szCs w:val="24"/>
        </w:rPr>
        <w:t>calefaccionar</w:t>
      </w:r>
      <w:proofErr w:type="spellEnd"/>
      <w:r w:rsidRPr="007E6F32">
        <w:rPr>
          <w:sz w:val="24"/>
          <w:szCs w:val="24"/>
        </w:rPr>
        <w:t xml:space="preserve"> los ambientes interiores. </w:t>
      </w:r>
    </w:p>
    <w:p w:rsidR="007E6F32" w:rsidRDefault="007E6F32">
      <w:pPr>
        <w:rPr>
          <w:sz w:val="24"/>
          <w:szCs w:val="24"/>
        </w:rPr>
      </w:pPr>
      <w:r w:rsidRPr="007E6F32">
        <w:rPr>
          <w:sz w:val="24"/>
          <w:szCs w:val="24"/>
        </w:rPr>
        <w:t>Por medio de la circulación de un refrigerante que se expande y comprime alternativamente, el sistema de bombas de calor utilizado por la</w:t>
      </w:r>
      <w:r>
        <w:rPr>
          <w:sz w:val="24"/>
          <w:szCs w:val="24"/>
        </w:rPr>
        <w:t xml:space="preserve"> </w:t>
      </w:r>
      <w:r w:rsidRPr="007E6F32">
        <w:rPr>
          <w:sz w:val="24"/>
          <w:szCs w:val="24"/>
        </w:rPr>
        <w:t>compañía extrae calor del exterior y lo transfiere a espacios interiores.</w:t>
      </w:r>
    </w:p>
    <w:p w:rsidR="007E6F32" w:rsidRDefault="007E6F32">
      <w:pPr>
        <w:rPr>
          <w:sz w:val="24"/>
          <w:szCs w:val="24"/>
        </w:rPr>
      </w:pPr>
      <w:r w:rsidRPr="007E6F32">
        <w:rPr>
          <w:sz w:val="24"/>
          <w:szCs w:val="24"/>
        </w:rPr>
        <w:t xml:space="preserve">Si un objeto que se encuentra a la intemperie es más frío que el aire exterior, incluso a temperaturas por debajo del punto de congelación, ese objeto absorberá calor del aire. </w:t>
      </w:r>
    </w:p>
    <w:p w:rsidR="007E6F32" w:rsidRDefault="007E6F32">
      <w:pPr>
        <w:rPr>
          <w:rFonts w:ascii="Arial Black" w:hAnsi="Arial Black"/>
        </w:rPr>
      </w:pPr>
      <w:r w:rsidRPr="007E6F32">
        <w:rPr>
          <w:sz w:val="24"/>
          <w:szCs w:val="24"/>
        </w:rPr>
        <w:t>El nuevo sistema de las bombas de calor de Mitsubishi Electric se basa en este principio físico básico</w:t>
      </w:r>
      <w:r w:rsidRPr="007E6F32">
        <w:rPr>
          <w:rFonts w:ascii="Arial Black" w:hAnsi="Arial Black"/>
        </w:rPr>
        <w:t xml:space="preserve">. Mitsubishi Electric se ha comprometido a desarrollar en todo el mundo sistemas de calefacción de gran ahorro energético que ayudan a mantener las emisiones de CO2 al mínimo. </w:t>
      </w:r>
    </w:p>
    <w:p w:rsidR="007E6F32" w:rsidRDefault="007E6F32">
      <w:pPr>
        <w:rPr>
          <w:sz w:val="24"/>
          <w:szCs w:val="24"/>
        </w:rPr>
      </w:pPr>
      <w:r w:rsidRPr="007E6F32">
        <w:rPr>
          <w:sz w:val="24"/>
          <w:szCs w:val="24"/>
        </w:rPr>
        <w:t xml:space="preserve">El Flash </w:t>
      </w:r>
      <w:proofErr w:type="spellStart"/>
      <w:r w:rsidRPr="007E6F32">
        <w:rPr>
          <w:sz w:val="24"/>
          <w:szCs w:val="24"/>
        </w:rPr>
        <w:t>Injection</w:t>
      </w:r>
      <w:proofErr w:type="spellEnd"/>
      <w:r w:rsidRPr="007E6F32">
        <w:rPr>
          <w:sz w:val="24"/>
          <w:szCs w:val="24"/>
        </w:rPr>
        <w:t xml:space="preserve"> es un ejemplo del esfuerzo de cada día de esta empresa en convertirse en una compañía verde global líder del sector, enriqueciendo la sociedad por medio de la tecnología. </w:t>
      </w:r>
    </w:p>
    <w:p w:rsidR="007E6F32" w:rsidRDefault="007E6F32">
      <w:pPr>
        <w:rPr>
          <w:sz w:val="24"/>
          <w:szCs w:val="24"/>
        </w:rPr>
      </w:pPr>
      <w:r w:rsidRPr="007E6F32">
        <w:rPr>
          <w:sz w:val="24"/>
          <w:szCs w:val="24"/>
        </w:rPr>
        <w:t>Los productos de Mitsubishi Electric son distribuidos exclusiva</w:t>
      </w:r>
      <w:r>
        <w:rPr>
          <w:sz w:val="24"/>
          <w:szCs w:val="24"/>
        </w:rPr>
        <w:t xml:space="preserve">mente en la Argentina por BGH. </w:t>
      </w:r>
    </w:p>
    <w:p w:rsidR="007E6F32" w:rsidRDefault="007E6F32">
      <w:pPr>
        <w:rPr>
          <w:sz w:val="24"/>
          <w:szCs w:val="24"/>
        </w:rPr>
      </w:pPr>
    </w:p>
    <w:p w:rsidR="007E6F32" w:rsidRDefault="007E6F32">
      <w:pPr>
        <w:rPr>
          <w:sz w:val="24"/>
          <w:szCs w:val="24"/>
        </w:rPr>
      </w:pPr>
    </w:p>
    <w:p w:rsidR="007E6F32" w:rsidRDefault="007E6F32">
      <w:pPr>
        <w:rPr>
          <w:sz w:val="24"/>
          <w:szCs w:val="24"/>
        </w:rPr>
      </w:pPr>
    </w:p>
    <w:p w:rsidR="007E6F32" w:rsidRPr="007E6F32" w:rsidRDefault="007E6F32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7E6F32">
        <w:rPr>
          <w:sz w:val="20"/>
          <w:szCs w:val="20"/>
        </w:rPr>
        <w:t>Fuente</w:t>
      </w:r>
      <w:proofErr w:type="gramStart"/>
      <w:r w:rsidRPr="007E6F32">
        <w:rPr>
          <w:sz w:val="20"/>
          <w:szCs w:val="20"/>
        </w:rPr>
        <w:t>:RAC</w:t>
      </w:r>
      <w:proofErr w:type="gramEnd"/>
      <w:r w:rsidRPr="007E6F32">
        <w:rPr>
          <w:sz w:val="20"/>
          <w:szCs w:val="20"/>
        </w:rPr>
        <w:t>&amp;V</w:t>
      </w:r>
      <w:proofErr w:type="spellEnd"/>
      <w:r w:rsidRPr="007E6F32">
        <w:rPr>
          <w:sz w:val="20"/>
          <w:szCs w:val="20"/>
        </w:rPr>
        <w:t>.</w:t>
      </w:r>
      <w:bookmarkStart w:id="0" w:name="_GoBack"/>
      <w:bookmarkEnd w:id="0"/>
    </w:p>
    <w:p w:rsidR="007E6F32" w:rsidRPr="007E6F32" w:rsidRDefault="007E6F32"/>
    <w:sectPr w:rsidR="007E6F32" w:rsidRPr="007E6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32"/>
    <w:rsid w:val="007E6F32"/>
    <w:rsid w:val="008216E3"/>
    <w:rsid w:val="00C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2019-05-18T03:13:00Z</dcterms:created>
  <dcterms:modified xsi:type="dcterms:W3CDTF">2019-05-18T03:24:00Z</dcterms:modified>
</cp:coreProperties>
</file>